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8951"/>
      <w:bookmarkStart w:id="1" w:name="_Toc495843677"/>
      <w:r>
        <w:rPr>
          <w:rFonts w:hint="eastAsia" w:ascii="宋体" w:hAnsi="宋体" w:eastAsia="宋体" w:cs="宋体"/>
        </w:rPr>
        <w:t>自动化专业人才培养方案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专业代码：080602      学科门类：工学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本专业面向</w:t>
      </w:r>
      <w:r>
        <w:rPr>
          <w:rFonts w:hint="eastAsia" w:ascii="宋体" w:hAnsi="宋体"/>
          <w:szCs w:val="21"/>
        </w:rPr>
        <w:t>社会主义现代化建设</w:t>
      </w:r>
      <w:r>
        <w:rPr>
          <w:rFonts w:hint="eastAsia"/>
          <w:kern w:val="0"/>
          <w:szCs w:val="20"/>
        </w:rPr>
        <w:t>需求，围绕社会经济发展需要，培养具备基本的政治理论、良好的身体及心理等素质，具有</w:t>
      </w:r>
      <w:r>
        <w:rPr>
          <w:rFonts w:hint="eastAsia"/>
          <w:color w:val="000000"/>
        </w:rPr>
        <w:t>电工技术、电子技术、控制理论、自动检测与仪表、计算机及信息处理技术等较宽领域的专业</w:t>
      </w:r>
      <w:r>
        <w:rPr>
          <w:rFonts w:hint="eastAsia"/>
          <w:kern w:val="0"/>
          <w:szCs w:val="20"/>
        </w:rPr>
        <w:t>知识，具有</w:t>
      </w:r>
      <w:r>
        <w:rPr>
          <w:rFonts w:hint="eastAsia" w:ascii="宋体" w:hAnsi="宋体"/>
          <w:szCs w:val="21"/>
        </w:rPr>
        <w:t>一定自动控制系统分析与设计能力</w:t>
      </w:r>
      <w:r>
        <w:rPr>
          <w:rFonts w:hint="eastAsia"/>
          <w:kern w:val="0"/>
          <w:szCs w:val="20"/>
        </w:rPr>
        <w:t>，能在</w:t>
      </w:r>
      <w:r>
        <w:rPr>
          <w:rFonts w:hint="eastAsia"/>
          <w:color w:val="000000"/>
        </w:rPr>
        <w:t>工业过程控制、运动控制、检测与自动化仪表、智能制造、物联网等</w:t>
      </w:r>
      <w:r>
        <w:rPr>
          <w:rFonts w:hint="eastAsia"/>
          <w:kern w:val="0"/>
          <w:szCs w:val="20"/>
        </w:rPr>
        <w:t>领域从事</w:t>
      </w:r>
      <w:r>
        <w:rPr>
          <w:rFonts w:hint="eastAsia"/>
          <w:color w:val="000000"/>
        </w:rPr>
        <w:t>系统分析、系统设计、系统运行等工作</w:t>
      </w:r>
      <w:r>
        <w:rPr>
          <w:rFonts w:hint="eastAsia"/>
          <w:kern w:val="0"/>
          <w:szCs w:val="20"/>
        </w:rPr>
        <w:t>的</w:t>
      </w:r>
      <w:r>
        <w:rPr>
          <w:rFonts w:hint="eastAsia"/>
          <w:color w:val="000000"/>
        </w:rPr>
        <w:t>高级专门</w:t>
      </w:r>
      <w:r>
        <w:rPr>
          <w:rFonts w:hint="eastAsia"/>
          <w:kern w:val="0"/>
          <w:szCs w:val="20"/>
        </w:rPr>
        <w:t>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本专业学生主要学习自动化领域的基本理论和基本知识，掌握自动化领域的基本方法和解决实际工程问题的能力，具有自动化工程设计与研究方面的基本能力。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毕业生应获得以几方面的知识和能力：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具有良好的思想道德修养和政治理论水平，</w:t>
      </w:r>
      <w:r>
        <w:rPr>
          <w:rFonts w:hint="eastAsia" w:ascii="宋体" w:hAnsi="宋体"/>
          <w:szCs w:val="21"/>
        </w:rPr>
        <w:t>熟悉党和国家的各项方针政策，具有较强的人文素质、社会服务意识和责任感，具有较高的道德修养并遵守学术道德规范和保证职业诚信。</w:t>
      </w:r>
    </w:p>
    <w:p>
      <w:pPr>
        <w:pStyle w:val="7"/>
        <w:spacing w:line="440" w:lineRule="exact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 xml:space="preserve">    2.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掌握从事自动化领域工作所需的数学、物理等自然科学知识，以及电子电气、计算机与通信等技术基础知识。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掌握本专业中“信息、控制和系统”的基本原理，掌握信息处理的基本方法和优化设计的基本原理，了解自动化领域的前沿和发展动态。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4.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掌握工程控制系统分析和设计的一般方法，具有较熟练地解决工程现场一般控制系统问题的能力，具有能够独立从事工程实际中控制系统的运行、管理与维护的基本能力。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5.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具有对自动化系统或产品中的技术进行分析、改进、优化和独立设计的能力。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6.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具备较强的交流沟通、环境适应和团队合格的能力。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熟悉学科专业基本知识，具有对自动化新产品、新工艺、新技术和新设备进行研究、开发和设计的初步能力。</w:t>
      </w:r>
    </w:p>
    <w:p>
      <w:pPr>
        <w:pStyle w:val="7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8.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具有较好的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人文与社会学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素养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</w:rPr>
        <w:t>，具有初步的工程经济、管理、社会学、法律、环境保护等知识。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9.</w:t>
      </w:r>
      <w:r>
        <w:rPr>
          <w:rFonts w:hint="eastAsia"/>
          <w:kern w:val="0"/>
          <w:szCs w:val="20"/>
        </w:rPr>
        <w:t>具备健康的体魄，掌握科学锻炼身体的基本技能，养成良好的体育锻炼习惯和卫生习惯，达到国家规定的体育合格标准和心理健康标准。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 xml:space="preserve">10.具有较强的创新创业意识和精神，具备较强的自主学习能力和实践应用能力，熟悉科研创新方法，具有一定的学术创新能力和试验设计能力。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tbl>
      <w:tblPr>
        <w:tblStyle w:val="6"/>
        <w:tblpPr w:leftFromText="180" w:rightFromText="180" w:vertAnchor="text" w:horzAnchor="page" w:tblpX="1603" w:tblpY="859"/>
        <w:tblOverlap w:val="never"/>
        <w:tblW w:w="8711" w:type="dxa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68"/>
        <w:gridCol w:w="2256"/>
        <w:gridCol w:w="1763"/>
        <w:gridCol w:w="27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5" w:hRule="atLeast"/>
          <w:tblCellSpacing w:w="0" w:type="dxa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21" w:hRule="exact"/>
          <w:tblCellSpacing w:w="0" w:type="dxa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60" w:lineRule="auto"/>
              <w:ind w:firstLine="360" w:firstLineChars="200"/>
              <w:rPr>
                <w:rFonts w:ascii="仿宋_GB2312" w:eastAsia="仿宋_GB231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本专业面向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社会主义现代化建设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需求，围绕社会经济发展需要，培养具备基本的政治理论、良好的身体及心理等素质，具有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电工技术、电子技术、控制理论、自动检测与仪表、计算机及信息处理技术等较宽领域的专业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知识，具有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一定自动控制系统分析与设计能力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，能在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工业过程控制、运动控制、检测与自动化仪表、智能制造、物联网等领域从事系统分析、系统设计、系统运行等工作的高级专门人才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毕业要求1：完成理论课程体系的学习，并获得相应学分。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1-1 通识核心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思想道德与法律基础、中国近现代史、毛泽东思想和中国特色社会主义理论、形势与政策教育、军事理论、健康教育、职业发展与就业指导、创新创业教育、体育、大学外语、数学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2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1-2跨学科基础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大学物理、电磁场理论、仪器分析、工程制图及CAD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75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1-3 通识拓展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文学、社科、微机原理与接口技术、计算机控制技术、数据库技术、专业外语、C语言程序设计、ARM嵌入式系统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61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1-4 专业核心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电路、模拟电子、数字电子、自控原理、传感与检测技术、单片机原理及应用、虚拟仪器、电机学、电气控制及PLC、电力电子、过程控制系统、运动控制系统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6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1-5 专业拓展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工厂供电、自动化工程软件、智能控制概论、数字信号处理、自动化专业导论等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7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毕业要求2：完成实践课程体系的学习，并获得相应学分。</w:t>
            </w: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2-1 通识实践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军事训练、社会调查及思政社会实践、文体艺术综合素质实践等</w:t>
            </w:r>
          </w:p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5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2-2 课程实践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自控原理课程实习、单片机原理及应用课程设计、电气控制及PLC课程实习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2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2-3 专业综合实践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金工实习、电子工艺实习、生产实习、专业实习、毕业实习、毕业设计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exact"/>
          <w:tblCellSpacing w:w="0" w:type="dxa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76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2-4专业创新创业综合实践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专业创新创业综合实践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控制科学与工程。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电路分析、模拟电子技术、数字电子技术、自动控制原理、现代控制理论、传感器与检测技术、</w:t>
      </w:r>
      <w:r>
        <w:rPr>
          <w:sz w:val="21"/>
        </w:rPr>
        <w:t>单片机原理及应用</w:t>
      </w:r>
      <w:r>
        <w:rPr>
          <w:rFonts w:hint="eastAsia"/>
          <w:sz w:val="21"/>
        </w:rPr>
        <w:t>、电力电子技术、虚拟仪器、电机学、电气控制及PLC、过程控制系统、运动控制系统等。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3"/>
        <w:spacing w:line="360" w:lineRule="exact"/>
        <w:ind w:firstLine="420" w:firstLineChars="200"/>
        <w:rPr>
          <w:b/>
          <w:sz w:val="21"/>
        </w:rPr>
      </w:pPr>
      <w:r>
        <w:rPr>
          <w:rFonts w:ascii="宋体" w:hAnsi="宋体"/>
          <w:kern w:val="2"/>
          <w:sz w:val="21"/>
          <w:szCs w:val="21"/>
        </w:rPr>
        <w:t>金工实习</w:t>
      </w:r>
      <w:r>
        <w:rPr>
          <w:rFonts w:hint="eastAsia" w:ascii="宋体" w:hAnsi="宋体"/>
          <w:kern w:val="2"/>
          <w:sz w:val="21"/>
          <w:szCs w:val="21"/>
        </w:rPr>
        <w:t>、电子工艺实习、自动控制原理课程实习、</w:t>
      </w:r>
      <w:r>
        <w:rPr>
          <w:rFonts w:ascii="宋体" w:hAnsi="宋体"/>
          <w:kern w:val="2"/>
          <w:sz w:val="21"/>
          <w:szCs w:val="21"/>
        </w:rPr>
        <w:t>单片机原理及应用课程设计</w:t>
      </w:r>
      <w:r>
        <w:rPr>
          <w:rFonts w:hint="eastAsia" w:ascii="宋体" w:hAnsi="宋体"/>
          <w:kern w:val="2"/>
          <w:sz w:val="21"/>
          <w:szCs w:val="21"/>
        </w:rPr>
        <w:t>、</w:t>
      </w:r>
      <w:r>
        <w:rPr>
          <w:rFonts w:ascii="宋体" w:hAnsi="宋体"/>
          <w:kern w:val="2"/>
          <w:sz w:val="21"/>
          <w:szCs w:val="21"/>
        </w:rPr>
        <w:t>电气控制及PLC 课程实习</w:t>
      </w:r>
      <w:r>
        <w:rPr>
          <w:rFonts w:hint="eastAsia" w:ascii="宋体" w:hAnsi="宋体"/>
          <w:kern w:val="2"/>
          <w:sz w:val="21"/>
          <w:szCs w:val="21"/>
        </w:rPr>
        <w:t>、生产实习、自动化专业实习、毕业实习、毕业设计。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3"/>
        <w:spacing w:line="360" w:lineRule="exact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大学物理实验、电路分析课程实验、模拟电子技术课程实验、数字电子技术课程实验、自动控制原理课程实验、</w:t>
      </w:r>
      <w:r>
        <w:rPr>
          <w:rFonts w:ascii="宋体" w:hAnsi="宋体"/>
          <w:kern w:val="2"/>
          <w:sz w:val="21"/>
          <w:szCs w:val="21"/>
        </w:rPr>
        <w:t>单片机原理及应用</w:t>
      </w:r>
      <w:r>
        <w:rPr>
          <w:rFonts w:hint="eastAsia" w:ascii="宋体" w:hAnsi="宋体"/>
          <w:kern w:val="2"/>
          <w:sz w:val="21"/>
          <w:szCs w:val="21"/>
        </w:rPr>
        <w:t>课程实验、传感器与检测技术课程实验、电机学课程实验、现代控制理论课程实验、过程控制系统课程实验、运动控制系统课程实验、电气控制及PLC课程实验、虚拟仪器课程实验等。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2．各学期教学活动时间安排：(见附表二)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总学分：160学分</w:t>
      </w:r>
    </w:p>
    <w:p>
      <w:pPr>
        <w:pStyle w:val="3"/>
        <w:spacing w:line="44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61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773"/>
        <w:gridCol w:w="47"/>
        <w:gridCol w:w="763"/>
        <w:gridCol w:w="1160"/>
        <w:gridCol w:w="1335"/>
        <w:gridCol w:w="1236"/>
        <w:gridCol w:w="17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16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8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50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31.25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910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7.5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208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27.5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704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188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3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6.25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72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3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25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136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2302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364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73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1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725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1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3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12.5</w:t>
            </w:r>
          </w:p>
        </w:tc>
        <w:tc>
          <w:tcPr>
            <w:tcW w:w="123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30周</w:t>
            </w:r>
          </w:p>
        </w:tc>
        <w:tc>
          <w:tcPr>
            <w:tcW w:w="172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83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24</w:t>
            </w:r>
          </w:p>
        </w:tc>
        <w:tc>
          <w:tcPr>
            <w:tcW w:w="13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41周</w:t>
            </w:r>
          </w:p>
        </w:tc>
        <w:tc>
          <w:tcPr>
            <w:tcW w:w="1725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163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仿宋_GB2312" w:eastAsia="仿宋_GB2312"/>
                <w:sz w:val="21"/>
                <w:szCs w:val="21"/>
              </w:rPr>
              <w:t>100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3140</w:t>
            </w:r>
          </w:p>
        </w:tc>
        <w:tc>
          <w:tcPr>
            <w:tcW w:w="1725" w:type="dxa"/>
            <w:tcBorders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1184(37.7%)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spacing w:val="20"/>
          <w:sz w:val="32"/>
          <w:szCs w:val="32"/>
        </w:rPr>
        <w:t>自动化专业教学计划安排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29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294" name="文本框 7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95" name="文本框 8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234pt;margin-top:-64pt;height:7.8pt;width:18pt;z-index:25165414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cByRMj0CAADpBQAADgAAAGRycy9lMm9Eb2MueG1s&#10;1ZTNjtMwEMfvSLyD5TvNR7eljZquhJbtBcFKyz6A6zgfUmIb223SOwKOnDjthTtvwPNseQ3GzkeX&#10;LBcWCYmLE8/Y45nff+zVeVOVaM+ULgSPcTDxMWKciqTgWYxv3l4+W2CkDeEJKQVnMT4wjc/XT5+s&#10;ahmxUOSiTJhCEITrqJYxzo2RkedpmrOK6ImQjIMzFaoiBqYq8xJFaohelV7o+3OvFiqRSlCmNVgv&#10;Wideu/hpyqh5k6aaGVTGGHIzblRu3NrRW69IlCki84J2aZBHZFGRgsOhQ6gLYgjaqeJBqKqgSmiR&#10;mgkVlSfStKDM1QDVBP6omo0SO+lqyaI6kwMmQDvi9Oiw9PX+SqEiiXG4nGLESQUi/fj+/u7zJzS3&#10;dGqZRbBoo+S1vFKdIWtntuAmVZX9QimocVwPA1fWGETBGIaLuQ/0KbiWS3/eYac5aGM3TcMAI/Cd&#10;ha0eNH/Z7zxrd4Uz6/FOxzGn7SttrNnmOKRUS+gkfYKl/w7WdU4kcxpoy2GABYm1sI5fPh5vvx2/&#10;fkDPW15unYWFTPNCQHlBb9dg/A2zcfk9tgAEschCh+Ve8VJps2GiQvYnxgq63DUf2XdASNQvscdx&#10;cVmUJYAiUclRDRrMgOcvHghecmsZcdVRm7OFappt4/TX0VYkB6ivhnsTY/1uRxTDaCdVkeWQj6sX&#10;RHE62A76J4LMHgqy6MGDcH8kyLTrRxcAoHTdGHTdGCxH3djT/j8EcfcF3hN3obq3zz5Y9+fuVp1e&#10;6P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M2X1dsAAAANAQAADwAAAAAAAAABACAAAAAiAAAA&#10;ZHJzL2Rvd25yZXYueG1sUEsBAhQAFAAAAAgAh07iQHAckTI9AgAA6QUAAA4AAAAAAAAAAQAgAAAA&#10;KgEAAGRycy9lMm9Eb2MueG1sUEsFBgAAAAAGAAYAWQEAANkFAAAAAA==&#10;">
                <o:lock v:ext="edit"/>
                <v:shape id="文本框 7" o:spid="_x0000_s1026" o:spt="202" type="#_x0000_t202" style="position:absolute;left:321;top:42;height:22;width:13;" filled="f" stroked="f" coordsize="21600,21600" o:gfxdata="UEsDBAoAAAAAAIdO4kAAAAAAAAAAAAAAAAAEAAAAZHJzL1BLAwQUAAAACACHTuJAZhrqlb0AAADc&#10;AAAADwAAAGRycy9kb3ducmV2LnhtbEWPQWvCQBSE74X+h+UVvNXdiJYaXXNoETxZjLbQ2yP7TILZ&#10;tyG7JvHfdwWhx2FmvmHW2Wgb0VPna8cakqkCQVw4U3Op4XTcvr6D8AHZYOOYNNzIQ7Z5flpjatzA&#10;B+rzUIoIYZ+ihiqENpXSFxVZ9FPXEkfv7DqLIcqulKbDIcJtI2dKvUmLNceFClv6qKi45Fer4Xt/&#10;/v2Zq6/y0y7awY1Ksl1KrScviVqBCDSG//CjvTMaZss53M/EI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GuqV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31;top:48;height:19;width:14;" filled="f" stroked="f" coordsize="21600,21600" o:gfxdata="UEsDBAoAAAAAAIdO4kAAAAAAAAAAAAAAAAAEAAAAZHJzL1BLAwQUAAAACACHTuJACVZPDr4AAADc&#10;AAAADwAAAGRycy9kb3ducmV2LnhtbEWPQWvCQBSE74X+h+UVvDW7ESM1uubQUvBkMdpCb4/sMwlm&#10;34bs1qT/vlsQPA4z8w2zKSbbiSsNvnWsIU0UCOLKmZZrDafj+/MLCB+QDXaOScMveSi2jw8bzI0b&#10;+UDXMtQiQtjnqKEJoc+l9FVDFn3ieuLond1gMUQ51NIMOEa47eRcqaW02HJcaLCn14aqS/ljNXzu&#10;z99fC/VRv9msH92kJNuV1Hr2lKo1iEBTuIdv7Z3RMF9l8H8mH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ZPDr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474970" cy="23907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497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921375" cy="2265045"/>
            <wp:effectExtent l="0" t="0" r="6985" b="5715"/>
            <wp:wrapNone/>
            <wp:docPr id="292" name="图片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136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1375" cy="226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3社会实践一般安排在假期进行；理工科专业生产实习一般安排在暑假进行；</w:t>
      </w:r>
    </w:p>
    <w:p>
      <w:pPr>
        <w:ind w:firstLine="630" w:firstLineChars="300"/>
      </w:pPr>
      <w:r>
        <w:rPr>
          <w:rFonts w:hint="eastAsia"/>
        </w:rPr>
        <w:t>4志愿者服务活动(1周)安排在第二、三学期，由学生所在学院统筹安排，不占课内学时；</w:t>
      </w:r>
    </w:p>
    <w:p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附表三、自动化专业通识理论教育课程设置（一）</w:t>
      </w:r>
    </w:p>
    <w:tbl>
      <w:tblPr>
        <w:tblStyle w:val="6"/>
        <w:tblW w:w="9278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51"/>
        <w:gridCol w:w="2977"/>
        <w:gridCol w:w="525"/>
        <w:gridCol w:w="525"/>
        <w:gridCol w:w="525"/>
        <w:gridCol w:w="700"/>
        <w:gridCol w:w="875"/>
        <w:gridCol w:w="700"/>
        <w:gridCol w:w="8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1-7/4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Higher Mathematics</w:t>
            </w:r>
            <w:r>
              <w:rPr>
                <w:rFonts w:ascii="宋体" w:hAnsi="宋体"/>
                <w:sz w:val="18"/>
                <w:szCs w:val="18"/>
              </w:rPr>
              <w:t>Ⅰ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72+80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1-2/6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16621001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工程数学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Engineering Mathematics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24+72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/2,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/6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910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774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附表三、自动化专业通识理论教育课程设置（二）</w:t>
      </w:r>
    </w:p>
    <w:tbl>
      <w:tblPr>
        <w:tblStyle w:val="6"/>
        <w:tblW w:w="9540" w:type="dxa"/>
        <w:tblInd w:w="-2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1044"/>
        <w:gridCol w:w="2923"/>
        <w:gridCol w:w="540"/>
        <w:gridCol w:w="540"/>
        <w:gridCol w:w="540"/>
        <w:gridCol w:w="720"/>
        <w:gridCol w:w="900"/>
        <w:gridCol w:w="720"/>
        <w:gridCol w:w="102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8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8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跨学科基础课</w:t>
            </w:r>
          </w:p>
          <w:p>
            <w:pPr>
              <w:spacing w:line="38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12</w:t>
            </w:r>
          </w:p>
          <w:p>
            <w:pPr>
              <w:spacing w:line="38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学分</w:t>
            </w:r>
          </w:p>
          <w:p>
            <w:pPr>
              <w:spacing w:line="38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208</w:t>
            </w:r>
          </w:p>
          <w:p>
            <w:pPr>
              <w:spacing w:line="38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19121103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</w:t>
            </w:r>
            <w:r>
              <w:rPr>
                <w:kern w:val="0"/>
                <w:sz w:val="18"/>
                <w:szCs w:val="18"/>
              </w:rPr>
              <w:t>Ⅲ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University Physics</w:t>
            </w:r>
            <w:r>
              <w:rPr>
                <w:kern w:val="0"/>
                <w:sz w:val="18"/>
                <w:szCs w:val="18"/>
              </w:rPr>
              <w:t>Ⅲ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33523202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大学物理实验</w:t>
            </w:r>
            <w:r>
              <w:rPr>
                <w:rFonts w:ascii="宋体" w:hAnsi="宋体"/>
                <w:sz w:val="18"/>
                <w:szCs w:val="18"/>
              </w:rPr>
              <w:t>Ⅱ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Experiment of College Physics</w:t>
            </w:r>
            <w:r>
              <w:rPr>
                <w:rFonts w:ascii="宋体" w:hAnsi="宋体"/>
                <w:sz w:val="18"/>
                <w:szCs w:val="18"/>
              </w:rPr>
              <w:t>Ⅱ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33122101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传感器与检测技术</w:t>
            </w:r>
          </w:p>
          <w:p>
            <w:pPr>
              <w:spacing w:line="30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Sensor and Measurement Technology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</w:t>
            </w:r>
            <w:r>
              <w:rPr>
                <w:rFonts w:hAnsi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27331205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公共行政学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Administration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14151501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工程管理学基础</w:t>
            </w:r>
          </w:p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 xml:space="preserve">Fundamantals </w:t>
            </w:r>
            <w:r>
              <w:rPr>
                <w:rFonts w:hint="eastAsia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f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Engineering Management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12192002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现代生物技术导论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Modern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Biotechnology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生物学类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7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208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附表三、自动化专业通识理论教育课程设置（三）</w:t>
      </w:r>
    </w:p>
    <w:tbl>
      <w:tblPr>
        <w:tblStyle w:val="6"/>
        <w:tblW w:w="951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910"/>
        <w:gridCol w:w="2306"/>
        <w:gridCol w:w="516"/>
        <w:gridCol w:w="420"/>
        <w:gridCol w:w="444"/>
        <w:gridCol w:w="648"/>
        <w:gridCol w:w="840"/>
        <w:gridCol w:w="536"/>
        <w:gridCol w:w="8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Cs w:val="21"/>
              </w:rPr>
              <w:t>33131101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自动化专业外语</w:t>
            </w:r>
          </w:p>
          <w:p>
            <w:pPr>
              <w:spacing w:line="22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S</w:t>
            </w:r>
            <w:r>
              <w:rPr>
                <w:rFonts w:hAnsi="宋体"/>
                <w:kern w:val="0"/>
                <w:sz w:val="15"/>
                <w:szCs w:val="15"/>
              </w:rPr>
              <w:t>pecialized English</w:t>
            </w:r>
            <w:r>
              <w:rPr>
                <w:rFonts w:hint="eastAsia" w:hAnsi="宋体"/>
                <w:kern w:val="0"/>
                <w:sz w:val="15"/>
                <w:szCs w:val="15"/>
              </w:rPr>
              <w:t xml:space="preserve"> in Automation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33322101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C语言程序设计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C Language Programming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16381201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自动化专业导论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Professional Introduction of Automation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48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附表四、自动化专业理论教育课程设置</w:t>
      </w:r>
    </w:p>
    <w:tbl>
      <w:tblPr>
        <w:tblStyle w:val="6"/>
        <w:tblW w:w="9339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156"/>
        <w:gridCol w:w="2405"/>
        <w:gridCol w:w="582"/>
        <w:gridCol w:w="614"/>
        <w:gridCol w:w="640"/>
        <w:gridCol w:w="600"/>
        <w:gridCol w:w="981"/>
        <w:gridCol w:w="718"/>
        <w:gridCol w:w="7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44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704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14121180</w:t>
            </w:r>
          </w:p>
        </w:tc>
        <w:tc>
          <w:tcPr>
            <w:tcW w:w="2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工程制图及CAD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Engineering Graphics</w:t>
            </w:r>
            <w:r>
              <w:rPr>
                <w:rFonts w:hint="eastAsia"/>
                <w:sz w:val="18"/>
                <w:szCs w:val="18"/>
              </w:rPr>
              <w:t xml:space="preserve"> &amp; CAD</w:t>
            </w:r>
          </w:p>
        </w:tc>
        <w:tc>
          <w:tcPr>
            <w:tcW w:w="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33142601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电路分析</w:t>
            </w:r>
          </w:p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Circuit Analysis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/6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33132108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Matlab语言及应用</w:t>
            </w:r>
          </w:p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Matlab Language and Application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166322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模</w:t>
            </w:r>
            <w:r>
              <w:rPr>
                <w:rFonts w:hint="eastAsia"/>
                <w:sz w:val="18"/>
                <w:szCs w:val="18"/>
              </w:rPr>
              <w:t>拟电子技术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Analogous Electronic Technology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33142602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数字电子技术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Digital Electronic Technology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33142109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微机原理</w:t>
            </w:r>
            <w:r>
              <w:rPr>
                <w:rFonts w:hint="eastAsia" w:hAnsi="宋体"/>
                <w:kern w:val="0"/>
                <w:sz w:val="18"/>
                <w:szCs w:val="18"/>
              </w:rPr>
              <w:t>与接口技术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Principle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and Interface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 of Microcomputer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</w:t>
            </w:r>
            <w:r>
              <w:rPr>
                <w:rFonts w:hAnsi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33142201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电机与拖动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Electrical Machinery &amp;Towage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33142202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自动控制原理</w:t>
            </w:r>
          </w:p>
          <w:p>
            <w:pPr>
              <w:spacing w:line="300" w:lineRule="exact"/>
              <w:ind w:left="-108" w:right="-108" w:firstLine="105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Automatic Control Theory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4.5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72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64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4/4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16142202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单片机原理及应用</w:t>
            </w:r>
          </w:p>
          <w:p>
            <w:pPr>
              <w:spacing w:line="30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Principle and Application of </w:t>
            </w:r>
            <w:r>
              <w:rPr>
                <w:kern w:val="0"/>
                <w:sz w:val="18"/>
                <w:szCs w:val="18"/>
              </w:rPr>
              <w:t>Single-chip Computer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1633211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电气控制及PLC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Electrical  Control and PLC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33142203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过程控制系统</w:t>
            </w:r>
          </w:p>
          <w:p>
            <w:pPr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Process Control System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48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38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33142204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电力电子技术</w:t>
            </w:r>
          </w:p>
          <w:p>
            <w:pPr>
              <w:spacing w:line="300" w:lineRule="exact"/>
              <w:ind w:left="-108" w:right="-108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P</w:t>
            </w:r>
            <w:r>
              <w:rPr>
                <w:rFonts w:hAnsi="宋体"/>
                <w:sz w:val="18"/>
                <w:szCs w:val="18"/>
              </w:rPr>
              <w:t>ower Electronics Technology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2.5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4</w:t>
            </w:r>
            <w:r>
              <w:rPr>
                <w:rFonts w:hint="eastAsia" w:hAnsi="宋体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5/4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33142205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运动控制系统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Motion Control System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2.5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4</w:t>
            </w:r>
            <w:r>
              <w:rPr>
                <w:rFonts w:hint="eastAsia" w:hAnsi="宋体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6</w:t>
            </w:r>
            <w:r>
              <w:rPr>
                <w:rFonts w:hAnsi="宋体"/>
                <w:sz w:val="18"/>
                <w:szCs w:val="18"/>
              </w:rPr>
              <w:t>/</w:t>
            </w:r>
            <w:r>
              <w:rPr>
                <w:rFonts w:hint="eastAsia" w:hAnsi="宋体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33142206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虚拟仪器技术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Virtual InstrumentTechnology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2.5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40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20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33142207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现代控制理论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Modern Control Theory</w:t>
            </w: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考试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188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附表四、自动化专业理论教育课程设置</w:t>
      </w:r>
    </w:p>
    <w:tbl>
      <w:tblPr>
        <w:tblStyle w:val="6"/>
        <w:tblW w:w="936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158"/>
        <w:gridCol w:w="2410"/>
        <w:gridCol w:w="583"/>
        <w:gridCol w:w="616"/>
        <w:gridCol w:w="599"/>
        <w:gridCol w:w="648"/>
        <w:gridCol w:w="979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33152101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电子线路CAD</w:t>
            </w:r>
          </w:p>
          <w:p>
            <w:pPr>
              <w:spacing w:line="300" w:lineRule="atLeas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Electronic Circuit CAD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tLeas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atLeas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atLeas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167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数据库技术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Technology of Database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33152102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计算机控制技术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Computer Control Technology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</w:t>
            </w:r>
            <w:r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33151101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变频器技术</w:t>
            </w:r>
          </w:p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Inverter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Technology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33151102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机器人导论</w:t>
            </w:r>
          </w:p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ntroduction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Robotics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1635220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控制系统仿真</w:t>
            </w:r>
          </w:p>
          <w:p>
            <w:pPr>
              <w:spacing w:line="240" w:lineRule="exact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Simulation of Control System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33152103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ARM</w:t>
            </w:r>
            <w:r>
              <w:rPr>
                <w:rFonts w:hint="eastAsia" w:hAnsi="宋体"/>
                <w:kern w:val="0"/>
                <w:sz w:val="18"/>
                <w:szCs w:val="18"/>
              </w:rPr>
              <w:t>嵌入式系统</w:t>
            </w:r>
          </w:p>
          <w:p>
            <w:pPr>
              <w:spacing w:line="300" w:lineRule="exact"/>
              <w:ind w:left="-108" w:right="-108" w:firstLine="105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ARM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 Embedded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Ansi="宋体"/>
                <w:kern w:val="0"/>
                <w:sz w:val="18"/>
                <w:szCs w:val="18"/>
              </w:rPr>
              <w:t>System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6</w:t>
            </w:r>
            <w:r>
              <w:rPr>
                <w:rFonts w:hAnsi="宋体"/>
                <w:kern w:val="0"/>
                <w:sz w:val="18"/>
                <w:szCs w:val="18"/>
              </w:rPr>
              <w:t>/</w:t>
            </w:r>
            <w:r>
              <w:rPr>
                <w:rFonts w:hint="eastAsia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left="-108" w:right="-108" w:firstLine="105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01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计算机网络</w:t>
            </w:r>
          </w:p>
          <w:p>
            <w:pPr>
              <w:spacing w:line="300" w:lineRule="exact"/>
              <w:ind w:left="-107" w:leftChars="-51" w:right="-108" w:firstLine="180" w:firstLine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Computer Networks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</w:t>
            </w:r>
            <w:r>
              <w:rPr>
                <w:rFonts w:hint="eastAsia"/>
                <w:sz w:val="18"/>
                <w:szCs w:val="18"/>
              </w:rPr>
              <w:t>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16351201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自动化前沿技术</w:t>
            </w:r>
          </w:p>
          <w:p>
            <w:pPr>
              <w:spacing w:line="300" w:lineRule="exact"/>
              <w:ind w:right="-108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Advanced Technology of Automation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1635220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自</w:t>
            </w:r>
            <w:r>
              <w:rPr>
                <w:sz w:val="18"/>
                <w:szCs w:val="18"/>
              </w:rPr>
              <w:t>动化工程软件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Automation Engineering Software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16352112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船舶电气设备与系统</w:t>
            </w:r>
          </w:p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Electrical Equipment and System of Vessel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33152102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DSP技术及应用</w:t>
            </w:r>
          </w:p>
          <w:p>
            <w:pPr>
              <w:spacing w:line="300" w:lineRule="exact"/>
              <w:ind w:left="-108" w:right="-108" w:firstLine="105"/>
              <w:rPr>
                <w:color w:val="FF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SP </w:t>
            </w:r>
            <w:r>
              <w:rPr>
                <w:kern w:val="0"/>
                <w:sz w:val="18"/>
                <w:szCs w:val="18"/>
              </w:rPr>
              <w:t>Technology and Applications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16342121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工厂供电</w:t>
            </w:r>
          </w:p>
          <w:p>
            <w:pPr>
              <w:spacing w:line="300" w:lineRule="exact"/>
              <w:ind w:left="-107" w:leftChars="-51" w:right="-108" w:firstLine="90" w:firstLineChars="50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Factory Electricity Supply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16352203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智能控制概论</w:t>
            </w:r>
          </w:p>
          <w:p>
            <w:pPr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Introduction to Intelligent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Control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33152108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数字图像处理导论</w:t>
            </w:r>
            <w:r>
              <w:rPr>
                <w:sz w:val="18"/>
                <w:szCs w:val="18"/>
              </w:rPr>
              <w:t>Introduction to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Digital Image Processing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1675280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物联网工程及应用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Engineering and Applications of Internet of Things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20" w:after="20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exact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附表五、自动化专业实践教学环节设置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720"/>
        <w:gridCol w:w="768"/>
        <w:gridCol w:w="540"/>
        <w:gridCol w:w="612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720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  Military Training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  Entrance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03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03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720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 G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8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20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j1410110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金工实习Ⅲ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Metal working Practice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j1630101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电子工艺实习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on Electronic Working Technics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j1630102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自动控制原理课程实习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Course Practice of Automatic Control Theory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</w:t>
            </w:r>
            <w:r>
              <w:rPr>
                <w:rFonts w:hint="eastAsia"/>
                <w:kern w:val="0"/>
                <w:sz w:val="18"/>
                <w:szCs w:val="18"/>
              </w:rPr>
              <w:t>10104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单片机原理及应用课程设计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Course Project of Principle &amp; Application of Single-Chip Computer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j1630118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电气控制及PLC课程实习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Course Practice of Electrical Control and 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PLC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j1630104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生产实习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Production Practice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j3310201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自动化专业实习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Professional Practice of Automation 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j3310202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j3310203</w:t>
            </w:r>
          </w:p>
        </w:tc>
        <w:tc>
          <w:tcPr>
            <w:tcW w:w="3720" w:type="dxa"/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毕业设计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Graduation Project</w:t>
            </w:r>
          </w:p>
        </w:tc>
        <w:tc>
          <w:tcPr>
            <w:tcW w:w="768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2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j3310206</w:t>
            </w:r>
          </w:p>
        </w:tc>
        <w:tc>
          <w:tcPr>
            <w:tcW w:w="3720" w:type="dxa"/>
            <w:vMerge w:val="restart"/>
            <w:vAlign w:val="center"/>
          </w:tcPr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Professional Project of Innovation and Entrepreneurship</w:t>
            </w:r>
          </w:p>
        </w:tc>
        <w:tc>
          <w:tcPr>
            <w:tcW w:w="768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2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1-8</w:t>
            </w:r>
          </w:p>
        </w:tc>
        <w:tc>
          <w:tcPr>
            <w:tcW w:w="203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校内外集中</w:t>
            </w:r>
            <w:r>
              <w:rPr>
                <w:rFonts w:hint="eastAsia"/>
                <w:kern w:val="0"/>
                <w:sz w:val="18"/>
                <w:szCs w:val="18"/>
              </w:rPr>
              <w:t>/分散</w:t>
            </w:r>
            <w:r>
              <w:rPr>
                <w:kern w:val="0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800" w:type="dxa"/>
            <w:gridSpan w:val="2"/>
            <w:vAlign w:val="center"/>
          </w:tcPr>
          <w:p>
            <w:pPr>
              <w:spacing w:before="60" w:after="60" w:line="18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5700" w:type="dxa"/>
            <w:gridSpan w:val="3"/>
            <w:vAlign w:val="center"/>
          </w:tcPr>
          <w:p>
            <w:pPr>
              <w:spacing w:before="60" w:after="60" w:line="18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768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41</w:t>
            </w:r>
          </w:p>
        </w:tc>
        <w:tc>
          <w:tcPr>
            <w:tcW w:w="612" w:type="dxa"/>
            <w:vAlign w:val="center"/>
          </w:tcPr>
          <w:p>
            <w:pPr>
              <w:spacing w:before="60" w:after="60" w:line="18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执笔：徐今强                               教学院长:师文庆</w:t>
      </w:r>
      <w:r>
        <w:rPr>
          <w:rFonts w:hint="eastAsia" w:ascii="宋体" w:hAnsi="宋体"/>
          <w:bCs/>
          <w:szCs w:val="21"/>
        </w:rPr>
        <w:br w:type="page"/>
      </w:r>
      <w:bookmarkStart w:id="2" w:name="_GoBack"/>
      <w:bookmarkEnd w:id="2"/>
    </w:p>
    <w:sectPr>
      <w:pgSz w:w="11906" w:h="16838"/>
      <w:pgMar w:top="1157" w:right="1406" w:bottom="1157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E5435"/>
    <w:rsid w:val="67FE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2017-11-08T06:48:00Z</dcterms:created>
  <dc:creator>Administrator</dc:creator>
  <cp:lastModifiedBy>Administrator</cp:lastModifiedBy>
  <dcterms:modified xsi:type="dcterms:W3CDTF">2017-11-08T06:50:27Z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