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关于做好</w:t>
      </w:r>
      <w:r>
        <w:rPr>
          <w:rFonts w:hint="default" w:ascii="Times New Roman" w:hAnsi="Times New Roman" w:cs="Times New Roman"/>
          <w:b/>
          <w:sz w:val="28"/>
          <w:szCs w:val="28"/>
        </w:rPr>
        <w:t>201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b/>
          <w:sz w:val="28"/>
          <w:szCs w:val="28"/>
        </w:rPr>
        <w:t>-201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9</w:t>
      </w:r>
      <w:r>
        <w:rPr>
          <w:rFonts w:hint="eastAsia"/>
          <w:b/>
          <w:sz w:val="28"/>
          <w:szCs w:val="28"/>
        </w:rPr>
        <w:t>学年第</w:t>
      </w:r>
      <w:r>
        <w:rPr>
          <w:rFonts w:hint="eastAsia"/>
          <w:b/>
          <w:sz w:val="28"/>
          <w:szCs w:val="28"/>
          <w:lang w:eastAsia="zh-CN"/>
        </w:rPr>
        <w:t>一</w:t>
      </w:r>
      <w:r>
        <w:rPr>
          <w:rFonts w:hint="eastAsia"/>
          <w:b/>
          <w:sz w:val="28"/>
          <w:szCs w:val="28"/>
        </w:rPr>
        <w:t>学期</w:t>
      </w:r>
      <w:r>
        <w:rPr>
          <w:rFonts w:hint="eastAsia"/>
          <w:b/>
          <w:sz w:val="28"/>
          <w:szCs w:val="28"/>
          <w:lang w:eastAsia="zh-CN"/>
        </w:rPr>
        <w:t>在线开放课程</w:t>
      </w:r>
      <w:r>
        <w:rPr>
          <w:rFonts w:hint="eastAsia"/>
          <w:b/>
          <w:sz w:val="28"/>
          <w:szCs w:val="28"/>
        </w:rPr>
        <w:t>教学工作的通知</w:t>
      </w:r>
    </w:p>
    <w:p>
      <w:pPr>
        <w:rPr>
          <w:rFonts w:hint="eastAsia"/>
        </w:rPr>
      </w:pPr>
    </w:p>
    <w:p>
      <w:pPr>
        <w:spacing w:line="440" w:lineRule="exact"/>
        <w:rPr>
          <w:rFonts w:hint="eastAsia" w:ascii="宋体" w:hAnsi="宋体"/>
          <w:sz w:val="24"/>
        </w:rPr>
      </w:pPr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各</w:t>
      </w:r>
      <w:r>
        <w:rPr>
          <w:rFonts w:hint="eastAsia" w:ascii="宋体" w:hAnsi="宋体"/>
          <w:sz w:val="24"/>
          <w:lang w:val="en-US" w:eastAsia="zh-CN"/>
        </w:rPr>
        <w:t>学院、</w:t>
      </w:r>
      <w:r>
        <w:rPr>
          <w:rFonts w:hint="eastAsia" w:ascii="宋体" w:hAnsi="宋体"/>
          <w:sz w:val="24"/>
          <w:lang w:eastAsia="zh-CN"/>
        </w:rPr>
        <w:t>在线开放课程</w:t>
      </w:r>
      <w:r>
        <w:rPr>
          <w:rFonts w:hint="eastAsia" w:ascii="宋体" w:hAnsi="宋体"/>
          <w:sz w:val="24"/>
        </w:rPr>
        <w:t>辅导</w:t>
      </w:r>
      <w:r>
        <w:rPr>
          <w:rFonts w:hint="eastAsia" w:ascii="宋体" w:hAnsi="宋体"/>
          <w:sz w:val="24"/>
          <w:lang w:eastAsia="zh-CN"/>
        </w:rPr>
        <w:t>教</w:t>
      </w:r>
      <w:r>
        <w:rPr>
          <w:rFonts w:hint="eastAsia" w:ascii="宋体" w:hAnsi="宋体"/>
          <w:sz w:val="24"/>
        </w:rPr>
        <w:t>师</w:t>
      </w:r>
      <w:r>
        <w:rPr>
          <w:rFonts w:hint="eastAsia" w:ascii="宋体" w:hAnsi="宋体"/>
          <w:sz w:val="24"/>
          <w:lang w:eastAsia="zh-CN"/>
        </w:rPr>
        <w:t>及有关学生</w:t>
      </w:r>
      <w:r>
        <w:rPr>
          <w:rFonts w:hint="eastAsia" w:ascii="宋体" w:hAnsi="宋体"/>
          <w:sz w:val="24"/>
        </w:rPr>
        <w:t>：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2018-2019学年第一学期</w:t>
      </w:r>
      <w:r>
        <w:rPr>
          <w:rFonts w:hint="eastAsia" w:ascii="宋体" w:hAnsi="宋体"/>
          <w:sz w:val="24"/>
          <w:lang w:eastAsia="zh-CN"/>
        </w:rPr>
        <w:t>学校引进使用超星尔雅和智慧树网的优质通识教育在线开放课程（网络课、慕课）资源。</w:t>
      </w:r>
      <w:r>
        <w:rPr>
          <w:rFonts w:hint="eastAsia" w:ascii="宋体" w:hAnsi="宋体"/>
          <w:sz w:val="24"/>
        </w:rPr>
        <w:t>为做好</w:t>
      </w:r>
      <w:r>
        <w:rPr>
          <w:rFonts w:hint="eastAsia" w:ascii="宋体" w:hAnsi="宋体"/>
          <w:sz w:val="24"/>
          <w:lang w:eastAsia="zh-CN"/>
        </w:rPr>
        <w:t>课程</w:t>
      </w:r>
      <w:r>
        <w:rPr>
          <w:rFonts w:hint="eastAsia" w:ascii="宋体" w:hAnsi="宋体"/>
          <w:sz w:val="24"/>
        </w:rPr>
        <w:t>教学工作，现将有关工作</w:t>
      </w:r>
      <w:r>
        <w:rPr>
          <w:rFonts w:hint="eastAsia" w:ascii="宋体" w:hAnsi="宋体"/>
          <w:sz w:val="24"/>
          <w:lang w:eastAsia="zh-CN"/>
        </w:rPr>
        <w:t>做</w:t>
      </w:r>
      <w:r>
        <w:rPr>
          <w:rFonts w:hint="eastAsia" w:ascii="宋体" w:hAnsi="宋体"/>
          <w:sz w:val="24"/>
        </w:rPr>
        <w:t>如下</w:t>
      </w:r>
      <w:r>
        <w:rPr>
          <w:rFonts w:hint="eastAsia" w:ascii="宋体" w:hAnsi="宋体"/>
          <w:sz w:val="24"/>
          <w:lang w:eastAsia="zh-CN"/>
        </w:rPr>
        <w:t>安排</w:t>
      </w:r>
      <w:r>
        <w:rPr>
          <w:rFonts w:hint="eastAsia" w:ascii="宋体" w:hAnsi="宋体"/>
          <w:sz w:val="24"/>
        </w:rPr>
        <w:t>：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1.教学</w:t>
      </w:r>
      <w:r>
        <w:rPr>
          <w:rFonts w:hint="eastAsia" w:ascii="宋体" w:hAnsi="宋体"/>
          <w:sz w:val="24"/>
        </w:rPr>
        <w:t>平台登录：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超星尔雅教学平台网址为：http://gdhydx.fanya.chaoxing.com/，涉及的课程有：《创新思维训练》《探索发现：生命》《物理与人类文明》《化学与人类》《个人理财规划》《心理、行为与文化》。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智慧树教学平台网址为：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HYPERLINK "http://www.zhihuishu.com/" </w:instrText>
      </w:r>
      <w:r>
        <w:rPr>
          <w:rFonts w:ascii="宋体" w:hAnsi="宋体"/>
          <w:sz w:val="24"/>
        </w:rPr>
        <w:fldChar w:fldCharType="separate"/>
      </w:r>
      <w:r>
        <w:rPr>
          <w:rStyle w:val="3"/>
          <w:rFonts w:ascii="宋体" w:hAnsi="宋体"/>
          <w:sz w:val="24"/>
        </w:rPr>
        <w:t>http</w:t>
      </w:r>
      <w:r>
        <w:rPr>
          <w:rStyle w:val="3"/>
          <w:rFonts w:hint="eastAsia" w:ascii="宋体" w:hAnsi="宋体"/>
          <w:sz w:val="24"/>
          <w:lang w:val="en-US" w:eastAsia="zh-CN"/>
        </w:rPr>
        <w:t>://</w:t>
      </w:r>
      <w:r>
        <w:rPr>
          <w:rStyle w:val="3"/>
          <w:rFonts w:ascii="宋体" w:hAnsi="宋体"/>
          <w:sz w:val="24"/>
        </w:rPr>
        <w:t>www.zhihuishu.com/</w: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b/>
          <w:bCs/>
          <w:sz w:val="24"/>
          <w:lang w:eastAsia="zh-CN"/>
        </w:rPr>
        <w:t>适用于</w:t>
      </w:r>
      <w:r>
        <w:rPr>
          <w:rFonts w:hint="eastAsia" w:ascii="宋体" w:hAnsi="宋体"/>
          <w:b/>
          <w:bCs/>
          <w:sz w:val="24"/>
          <w:lang w:val="en-US" w:eastAsia="zh-CN"/>
        </w:rPr>
        <w:t>超星尔雅之外的其他在线开放课程的登录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lang w:val="en-US" w:eastAsia="zh-CN"/>
        </w:rPr>
        <w:t>学习。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平台使用操作</w:t>
      </w:r>
      <w:r>
        <w:rPr>
          <w:rFonts w:hint="eastAsia" w:ascii="宋体" w:hAnsi="宋体"/>
          <w:sz w:val="24"/>
          <w:lang w:eastAsia="zh-CN"/>
        </w:rPr>
        <w:t>可参考本通知附件</w:t>
      </w:r>
      <w:r>
        <w:rPr>
          <w:rFonts w:hint="eastAsia" w:ascii="宋体" w:hAnsi="宋体"/>
          <w:sz w:val="24"/>
          <w:lang w:val="en-US" w:eastAsia="zh-CN"/>
        </w:rPr>
        <w:t>相关</w:t>
      </w:r>
      <w:r>
        <w:rPr>
          <w:rFonts w:hint="eastAsia" w:ascii="宋体" w:hAnsi="宋体"/>
          <w:sz w:val="24"/>
          <w:lang w:eastAsia="zh-CN"/>
        </w:rPr>
        <w:t>操作指南。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2.辅导</w:t>
      </w:r>
      <w:r>
        <w:rPr>
          <w:rFonts w:hint="eastAsia" w:ascii="宋体" w:hAnsi="宋体"/>
          <w:sz w:val="24"/>
          <w:lang w:eastAsia="zh-CN"/>
        </w:rPr>
        <w:t>教师应于</w:t>
      </w:r>
      <w:r>
        <w:rPr>
          <w:rFonts w:hint="eastAsia" w:ascii="宋体" w:hAnsi="宋体"/>
          <w:sz w:val="24"/>
        </w:rPr>
        <w:t>第一次课将</w:t>
      </w:r>
      <w:r>
        <w:rPr>
          <w:rFonts w:hint="eastAsia" w:ascii="宋体" w:hAnsi="宋体"/>
          <w:sz w:val="24"/>
          <w:lang w:eastAsia="zh-CN"/>
        </w:rPr>
        <w:t>平台操作使用指南公布</w:t>
      </w:r>
      <w:r>
        <w:rPr>
          <w:rFonts w:hint="eastAsia" w:ascii="宋体" w:hAnsi="宋体"/>
          <w:sz w:val="24"/>
        </w:rPr>
        <w:t>给学生，</w:t>
      </w:r>
      <w:r>
        <w:rPr>
          <w:rFonts w:hint="eastAsia" w:ascii="宋体" w:hAnsi="宋体"/>
          <w:sz w:val="24"/>
          <w:lang w:eastAsia="zh-CN"/>
        </w:rPr>
        <w:t>指导学生登录学习，要求</w:t>
      </w:r>
      <w:r>
        <w:rPr>
          <w:rFonts w:hint="eastAsia" w:ascii="宋体" w:hAnsi="宋体"/>
          <w:sz w:val="24"/>
        </w:rPr>
        <w:t>学生</w:t>
      </w:r>
      <w:r>
        <w:rPr>
          <w:rFonts w:hint="eastAsia" w:ascii="宋体" w:hAnsi="宋体"/>
          <w:sz w:val="24"/>
          <w:lang w:eastAsia="zh-CN"/>
        </w:rPr>
        <w:t>最迟在第二次线下辅导课</w:t>
      </w:r>
      <w:r>
        <w:rPr>
          <w:rFonts w:hint="eastAsia" w:ascii="宋体" w:hAnsi="宋体"/>
          <w:sz w:val="24"/>
          <w:lang w:val="en-US" w:eastAsia="zh-CN"/>
        </w:rPr>
        <w:t>前</w:t>
      </w:r>
      <w:r>
        <w:rPr>
          <w:rFonts w:hint="eastAsia" w:ascii="宋体" w:hAnsi="宋体"/>
          <w:sz w:val="24"/>
        </w:rPr>
        <w:t>登录</w:t>
      </w:r>
      <w:r>
        <w:rPr>
          <w:rFonts w:hint="eastAsia" w:ascii="宋体" w:hAnsi="宋体"/>
          <w:sz w:val="24"/>
          <w:lang w:eastAsia="zh-CN"/>
        </w:rPr>
        <w:t>课程</w:t>
      </w:r>
      <w:r>
        <w:rPr>
          <w:rFonts w:hint="eastAsia" w:ascii="宋体" w:hAnsi="宋体"/>
          <w:sz w:val="24"/>
        </w:rPr>
        <w:t>网络</w:t>
      </w:r>
      <w:r>
        <w:rPr>
          <w:rFonts w:hint="eastAsia" w:ascii="宋体" w:hAnsi="宋体"/>
          <w:sz w:val="24"/>
          <w:lang w:eastAsia="zh-CN"/>
        </w:rPr>
        <w:t>教学</w:t>
      </w:r>
      <w:r>
        <w:rPr>
          <w:rFonts w:hint="eastAsia" w:ascii="宋体" w:hAnsi="宋体"/>
          <w:sz w:val="24"/>
        </w:rPr>
        <w:t>平台</w:t>
      </w:r>
      <w:r>
        <w:rPr>
          <w:rFonts w:hint="eastAsia" w:ascii="宋体" w:hAnsi="宋体"/>
          <w:sz w:val="24"/>
          <w:lang w:eastAsia="zh-CN"/>
        </w:rPr>
        <w:t>报到并</w:t>
      </w:r>
      <w:r>
        <w:rPr>
          <w:rFonts w:hint="eastAsia" w:ascii="宋体" w:hAnsi="宋体"/>
          <w:sz w:val="24"/>
        </w:rPr>
        <w:t>开展网络学习</w:t>
      </w:r>
      <w:r>
        <w:rPr>
          <w:rFonts w:hint="eastAsia" w:ascii="宋体" w:hAnsi="宋体"/>
          <w:sz w:val="24"/>
          <w:lang w:eastAsia="zh-CN"/>
        </w:rPr>
        <w:t>；仅在学校综合教务系统选课而不登录课程网络</w:t>
      </w:r>
      <w:r>
        <w:rPr>
          <w:rFonts w:hint="eastAsia" w:ascii="宋体" w:hAnsi="宋体"/>
          <w:sz w:val="24"/>
        </w:rPr>
        <w:t>平台</w:t>
      </w:r>
      <w:r>
        <w:rPr>
          <w:rFonts w:hint="eastAsia" w:ascii="宋体" w:hAnsi="宋体"/>
          <w:sz w:val="24"/>
          <w:lang w:eastAsia="zh-CN"/>
        </w:rPr>
        <w:t>学习者，学校不予承认</w:t>
      </w:r>
      <w:r>
        <w:rPr>
          <w:rFonts w:hint="eastAsia" w:ascii="宋体" w:hAnsi="宋体"/>
          <w:sz w:val="24"/>
        </w:rPr>
        <w:t>相应课程的学习资格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3.教师应填写授课计划表，主要填写线下课授课信息。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eastAsia="zh-CN"/>
        </w:rPr>
        <w:t>有关课程考试成绩说明：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1）</w:t>
      </w:r>
      <w:r>
        <w:rPr>
          <w:rFonts w:hint="eastAsia" w:ascii="宋体" w:hAnsi="宋体"/>
          <w:sz w:val="24"/>
        </w:rPr>
        <w:t>课程综合成绩由</w:t>
      </w:r>
      <w:r>
        <w:rPr>
          <w:rFonts w:hint="eastAsia" w:ascii="宋体" w:hAnsi="宋体"/>
          <w:sz w:val="24"/>
          <w:lang w:val="en-US" w:eastAsia="zh-CN"/>
        </w:rPr>
        <w:t>学生的</w:t>
      </w:r>
      <w:r>
        <w:rPr>
          <w:rFonts w:hint="eastAsia" w:ascii="宋体" w:hAnsi="宋体"/>
          <w:sz w:val="24"/>
        </w:rPr>
        <w:t>线上（网络）学习成绩和线下（实体课堂）学习成绩两部分组成。</w:t>
      </w:r>
    </w:p>
    <w:p>
      <w:pPr>
        <w:spacing w:line="440" w:lineRule="exact"/>
        <w:ind w:firstLine="480" w:firstLineChars="20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sz w:val="24"/>
        </w:rPr>
        <w:t>线上（网络）学习成绩一般由教学视频、章节测试、</w:t>
      </w:r>
      <w:r>
        <w:rPr>
          <w:rFonts w:hint="eastAsia" w:ascii="宋体" w:hAnsi="宋体"/>
          <w:sz w:val="24"/>
          <w:lang w:eastAsia="zh-CN"/>
        </w:rPr>
        <w:t>观看见面课以及</w:t>
      </w:r>
      <w:r>
        <w:rPr>
          <w:rFonts w:hint="eastAsia" w:ascii="宋体" w:hAnsi="宋体"/>
          <w:sz w:val="24"/>
        </w:rPr>
        <w:t>线上期末考试等环节组成，各部分比例</w:t>
      </w:r>
      <w:r>
        <w:rPr>
          <w:rFonts w:hint="eastAsia" w:ascii="宋体" w:hAnsi="宋体"/>
          <w:sz w:val="24"/>
          <w:lang w:eastAsia="zh-CN"/>
        </w:rPr>
        <w:t>通过</w:t>
      </w:r>
      <w:r>
        <w:rPr>
          <w:rFonts w:hint="eastAsia" w:ascii="宋体" w:hAnsi="宋体"/>
          <w:sz w:val="24"/>
        </w:rPr>
        <w:t>课程平台公布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b/>
          <w:bCs/>
          <w:sz w:val="24"/>
          <w:lang w:eastAsia="zh-CN"/>
        </w:rPr>
        <w:t>特别注意的两点：课程</w:t>
      </w:r>
      <w:r>
        <w:rPr>
          <w:rFonts w:hint="eastAsia" w:ascii="宋体" w:hAnsi="宋体"/>
          <w:b/>
          <w:bCs/>
          <w:sz w:val="24"/>
        </w:rPr>
        <w:t>视频完成率</w:t>
      </w:r>
      <w:r>
        <w:rPr>
          <w:rFonts w:hint="eastAsia" w:ascii="宋体" w:hAnsi="宋体"/>
          <w:b/>
          <w:bCs/>
          <w:sz w:val="24"/>
          <w:lang w:eastAsia="zh-CN"/>
        </w:rPr>
        <w:t>要达到</w:t>
      </w:r>
      <w:r>
        <w:rPr>
          <w:rFonts w:hint="eastAsia" w:ascii="宋体" w:hAnsi="宋体"/>
          <w:b/>
          <w:bCs/>
          <w:sz w:val="24"/>
          <w:lang w:val="en-US" w:eastAsia="zh-CN"/>
        </w:rPr>
        <w:t>90%，学生才可以取得线上期末考试资格；</w:t>
      </w:r>
      <w:r>
        <w:rPr>
          <w:rFonts w:hint="eastAsia" w:ascii="宋体" w:hAnsi="宋体"/>
          <w:b/>
          <w:bCs/>
          <w:sz w:val="24"/>
        </w:rPr>
        <w:t>线上期末考试</w:t>
      </w:r>
      <w:r>
        <w:rPr>
          <w:rFonts w:hint="eastAsia" w:ascii="宋体" w:hAnsi="宋体"/>
          <w:b/>
          <w:bCs/>
          <w:sz w:val="24"/>
          <w:lang w:eastAsia="zh-CN"/>
        </w:rPr>
        <w:t>只有一次机会，不设置补考。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线下（实体课堂）成绩</w:t>
      </w:r>
      <w:r>
        <w:rPr>
          <w:rFonts w:hint="eastAsia" w:ascii="宋体" w:hAnsi="宋体"/>
          <w:sz w:val="24"/>
          <w:lang w:eastAsia="zh-CN"/>
        </w:rPr>
        <w:t>一般</w:t>
      </w:r>
      <w:r>
        <w:rPr>
          <w:rFonts w:hint="eastAsia" w:ascii="宋体" w:hAnsi="宋体"/>
          <w:sz w:val="24"/>
        </w:rPr>
        <w:t>由学生线下课堂出勤、学习报告交流与经验分享</w:t>
      </w:r>
      <w:r>
        <w:rPr>
          <w:rFonts w:hint="eastAsia" w:ascii="宋体" w:hAnsi="宋体"/>
          <w:sz w:val="24"/>
          <w:lang w:eastAsia="zh-CN"/>
        </w:rPr>
        <w:t>、论文、小测试</w:t>
      </w:r>
      <w:r>
        <w:rPr>
          <w:rFonts w:hint="eastAsia" w:ascii="宋体" w:hAnsi="宋体"/>
          <w:sz w:val="24"/>
        </w:rPr>
        <w:t>等</w:t>
      </w:r>
      <w:r>
        <w:rPr>
          <w:rFonts w:hint="eastAsia" w:ascii="宋体" w:hAnsi="宋体"/>
          <w:sz w:val="24"/>
          <w:lang w:eastAsia="zh-CN"/>
        </w:rPr>
        <w:t>过程</w:t>
      </w:r>
      <w:r>
        <w:rPr>
          <w:rFonts w:hint="eastAsia" w:ascii="宋体" w:hAnsi="宋体"/>
          <w:sz w:val="24"/>
        </w:rPr>
        <w:t>学习表现组成。线上（网络）学习成绩和线下（实体课堂）学习成绩占课程综合成绩的比例</w:t>
      </w:r>
      <w:r>
        <w:rPr>
          <w:rFonts w:hint="eastAsia" w:ascii="宋体" w:hAnsi="宋体"/>
          <w:sz w:val="24"/>
          <w:lang w:eastAsia="zh-CN"/>
        </w:rPr>
        <w:t>一般为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0%和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0%。</w:t>
      </w:r>
    </w:p>
    <w:p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（2）教师在学校</w:t>
      </w:r>
      <w:r>
        <w:rPr>
          <w:rFonts w:hint="eastAsia" w:ascii="宋体" w:hAnsi="宋体"/>
          <w:b/>
          <w:bCs/>
          <w:sz w:val="24"/>
        </w:rPr>
        <w:t>综合</w:t>
      </w:r>
      <w:r>
        <w:rPr>
          <w:rFonts w:hint="eastAsia" w:ascii="宋体" w:hAnsi="宋体"/>
          <w:b/>
          <w:bCs/>
          <w:sz w:val="24"/>
          <w:lang w:eastAsia="zh-CN"/>
        </w:rPr>
        <w:t>教务系统登录记载</w:t>
      </w:r>
      <w:r>
        <w:rPr>
          <w:rFonts w:hint="eastAsia" w:ascii="宋体" w:hAnsi="宋体"/>
          <w:b/>
          <w:bCs/>
          <w:sz w:val="24"/>
          <w:lang w:val="en-US" w:eastAsia="zh-CN"/>
        </w:rPr>
        <w:t>课程</w:t>
      </w:r>
      <w:r>
        <w:rPr>
          <w:rFonts w:hint="eastAsia" w:ascii="宋体" w:hAnsi="宋体"/>
          <w:b/>
          <w:bCs/>
          <w:sz w:val="24"/>
        </w:rPr>
        <w:t>成绩</w:t>
      </w:r>
      <w:r>
        <w:rPr>
          <w:rFonts w:hint="eastAsia" w:ascii="宋体" w:hAnsi="宋体"/>
          <w:b/>
          <w:bCs/>
          <w:sz w:val="24"/>
          <w:lang w:eastAsia="zh-CN"/>
        </w:rPr>
        <w:t>时，</w:t>
      </w:r>
      <w:r>
        <w:rPr>
          <w:rFonts w:hint="eastAsia" w:ascii="宋体" w:hAnsi="宋体"/>
          <w:b/>
          <w:bCs/>
          <w:sz w:val="24"/>
        </w:rPr>
        <w:t>线上（网络）</w:t>
      </w:r>
      <w:r>
        <w:rPr>
          <w:rFonts w:hint="eastAsia" w:ascii="宋体" w:hAnsi="宋体"/>
          <w:b/>
          <w:bCs/>
          <w:sz w:val="24"/>
          <w:lang w:eastAsia="zh-CN"/>
        </w:rPr>
        <w:t>最终</w:t>
      </w:r>
      <w:r>
        <w:rPr>
          <w:rFonts w:hint="eastAsia" w:ascii="宋体" w:hAnsi="宋体"/>
          <w:b/>
          <w:bCs/>
          <w:sz w:val="24"/>
        </w:rPr>
        <w:t>成绩</w:t>
      </w:r>
      <w:r>
        <w:rPr>
          <w:rFonts w:hint="eastAsia" w:ascii="宋体" w:hAnsi="宋体"/>
          <w:b/>
          <w:bCs/>
          <w:sz w:val="24"/>
          <w:lang w:eastAsia="zh-CN"/>
        </w:rPr>
        <w:t>记载为期末成绩，</w:t>
      </w:r>
      <w:r>
        <w:rPr>
          <w:rFonts w:hint="eastAsia" w:ascii="宋体" w:hAnsi="宋体"/>
          <w:b/>
          <w:bCs/>
          <w:sz w:val="24"/>
        </w:rPr>
        <w:t>线下（实体课堂）学习成绩</w:t>
      </w:r>
      <w:r>
        <w:rPr>
          <w:rFonts w:hint="eastAsia" w:ascii="宋体" w:hAnsi="宋体"/>
          <w:b/>
          <w:bCs/>
          <w:sz w:val="24"/>
          <w:lang w:eastAsia="zh-CN"/>
        </w:rPr>
        <w:t>记载为平时成绩。</w:t>
      </w:r>
    </w:p>
    <w:p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3）</w:t>
      </w:r>
      <w:r>
        <w:rPr>
          <w:rFonts w:hint="eastAsia" w:ascii="宋体" w:hAnsi="宋体"/>
          <w:b/>
          <w:bCs/>
          <w:sz w:val="24"/>
        </w:rPr>
        <w:t>综合成绩不及格的学生，学校不予以组织补考</w:t>
      </w:r>
      <w:r>
        <w:rPr>
          <w:rFonts w:hint="eastAsia" w:ascii="宋体" w:hAnsi="宋体"/>
          <w:b/>
          <w:bCs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4．建议</w:t>
      </w:r>
      <w:r>
        <w:rPr>
          <w:rFonts w:hint="eastAsia" w:ascii="宋体" w:hAnsi="宋体"/>
          <w:sz w:val="24"/>
          <w:lang w:eastAsia="zh-CN"/>
        </w:rPr>
        <w:t>教师</w:t>
      </w:r>
      <w:r>
        <w:rPr>
          <w:rFonts w:hint="eastAsia" w:ascii="宋体" w:hAnsi="宋体"/>
          <w:sz w:val="24"/>
        </w:rPr>
        <w:t>建立课程教学班级QQ群或微信群</w:t>
      </w:r>
      <w:r>
        <w:rPr>
          <w:rFonts w:hint="eastAsia" w:ascii="宋体" w:hAnsi="宋体"/>
          <w:sz w:val="24"/>
          <w:lang w:eastAsia="zh-CN"/>
        </w:rPr>
        <w:t>，要求学生加入，方便课程日常教学管理。</w:t>
      </w:r>
    </w:p>
    <w:p>
      <w:pPr>
        <w:spacing w:line="440" w:lineRule="exact"/>
        <w:ind w:firstLine="480" w:firstLineChars="200"/>
        <w:rPr>
          <w:rFonts w:hint="eastAsia"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</w:rPr>
        <w:t>5．工作联系人：乔玉香，办公电话：2383029。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教 务 处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201</w:t>
      </w:r>
      <w:r>
        <w:rPr>
          <w:rFonts w:hint="eastAsia" w:ascii="宋体" w:hAnsi="宋体"/>
          <w:sz w:val="24"/>
          <w:lang w:val="en-US" w:eastAsia="zh-CN"/>
        </w:rPr>
        <w:t>8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hint="eastAsia" w:ascii="宋体" w:hAnsi="宋体"/>
          <w:sz w:val="24"/>
        </w:rPr>
        <w:t>日</w:t>
      </w:r>
    </w:p>
    <w:p>
      <w:pPr>
        <w:spacing w:line="440" w:lineRule="exact"/>
        <w:rPr>
          <w:rFonts w:hint="eastAsia" w:ascii="宋体" w:hAnsi="宋体"/>
          <w:sz w:val="24"/>
        </w:rPr>
      </w:pPr>
    </w:p>
    <w:p>
      <w:pPr>
        <w:spacing w:line="440" w:lineRule="exac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>附件</w:t>
      </w:r>
      <w:r>
        <w:rPr>
          <w:rFonts w:hint="eastAsia" w:ascii="宋体" w:hAnsi="宋体"/>
          <w:sz w:val="24"/>
          <w:lang w:eastAsia="zh-CN"/>
        </w:rPr>
        <w:t>：</w:t>
      </w:r>
    </w:p>
    <w:p>
      <w:pPr>
        <w:spacing w:line="44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1.广东海洋大学超星尔雅教学平台课程学习介绍</w:t>
      </w:r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  <w:lang w:eastAsia="zh-CN"/>
        </w:rPr>
        <w:t>《广东海洋大学-智慧树网教师端使用手册》</w:t>
      </w:r>
    </w:p>
    <w:p>
      <w:pPr>
        <w:spacing w:line="440" w:lineRule="exact"/>
      </w:pPr>
      <w:r>
        <w:rPr>
          <w:rFonts w:hint="eastAsia" w:ascii="宋体" w:hAnsi="宋体"/>
          <w:sz w:val="24"/>
          <w:lang w:val="en-US" w:eastAsia="zh-CN"/>
        </w:rPr>
        <w:t>3.</w:t>
      </w:r>
      <w:r>
        <w:rPr>
          <w:rFonts w:hint="eastAsia" w:ascii="宋体" w:hAnsi="宋体"/>
          <w:sz w:val="24"/>
        </w:rPr>
        <w:t>《广东海洋大学-智慧树网学生端使用手册》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7750F"/>
    <w:rsid w:val="041D51A3"/>
    <w:rsid w:val="0B8B63F1"/>
    <w:rsid w:val="119E388C"/>
    <w:rsid w:val="11EE1B1A"/>
    <w:rsid w:val="173F1D8E"/>
    <w:rsid w:val="178E298D"/>
    <w:rsid w:val="1C18778E"/>
    <w:rsid w:val="202E554E"/>
    <w:rsid w:val="208F6CDA"/>
    <w:rsid w:val="2C384ADF"/>
    <w:rsid w:val="2EBF5EEC"/>
    <w:rsid w:val="313977E6"/>
    <w:rsid w:val="371A439D"/>
    <w:rsid w:val="39C471D0"/>
    <w:rsid w:val="3F4F6756"/>
    <w:rsid w:val="3FE51B17"/>
    <w:rsid w:val="416906DD"/>
    <w:rsid w:val="41CD6127"/>
    <w:rsid w:val="432B571D"/>
    <w:rsid w:val="440C1C27"/>
    <w:rsid w:val="4797750F"/>
    <w:rsid w:val="4C317F94"/>
    <w:rsid w:val="50FE7F7D"/>
    <w:rsid w:val="510251B0"/>
    <w:rsid w:val="52E8036E"/>
    <w:rsid w:val="573C74CB"/>
    <w:rsid w:val="5A0C7B22"/>
    <w:rsid w:val="5A786C7E"/>
    <w:rsid w:val="639169C2"/>
    <w:rsid w:val="65F07EF4"/>
    <w:rsid w:val="6CFE3AA4"/>
    <w:rsid w:val="717D5D76"/>
    <w:rsid w:val="73DD1A5D"/>
    <w:rsid w:val="77E13575"/>
    <w:rsid w:val="790D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2018-03-12T13:41:00Z</dcterms:created>
  <dc:creator>Administrator</dc:creator>
  <cp:lastModifiedBy>Administrator</cp:lastModifiedBy>
  <dcterms:modified xsi:type="dcterms:W3CDTF">2018-09-30T05:15:37Z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